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DF" w:rsidRPr="008765ED" w:rsidRDefault="003231EB" w:rsidP="00D862AF">
      <w:pPr>
        <w:tabs>
          <w:tab w:val="left" w:pos="142"/>
        </w:tabs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5E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</w:t>
      </w:r>
      <w:r w:rsidR="00D862AF" w:rsidRPr="008765ED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Pr="008765E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4012DF" w:rsidRPr="008765ED">
        <w:rPr>
          <w:rFonts w:ascii="Times New Roman" w:hAnsi="Times New Roman"/>
          <w:b/>
          <w:sz w:val="28"/>
          <w:szCs w:val="28"/>
          <w:lang w:val="uk-UA"/>
        </w:rPr>
        <w:t>ЗАТВЕРДЖЕНО</w:t>
      </w:r>
      <w:r w:rsidR="00D862AF" w:rsidRPr="008765E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9E6C39" w:rsidRPr="008765ED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D862AF" w:rsidRPr="008765ED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4012DF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846C64" w:rsidRPr="008765E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D862AF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ХХХ</w:t>
      </w:r>
      <w:r w:rsidR="00D862AF" w:rsidRPr="008765ED">
        <w:rPr>
          <w:rFonts w:ascii="Times New Roman" w:hAnsi="Times New Roman" w:cs="Times New Roman"/>
          <w:sz w:val="28"/>
          <w:szCs w:val="28"/>
        </w:rPr>
        <w:t>VIII</w:t>
      </w:r>
      <w:r w:rsidR="00D862AF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сесії Кегичівської                                                            селищної ради </w:t>
      </w:r>
      <w:r w:rsidR="00D862AF" w:rsidRPr="008765ED">
        <w:rPr>
          <w:rFonts w:ascii="Times New Roman" w:hAnsi="Times New Roman" w:cs="Times New Roman"/>
          <w:sz w:val="28"/>
          <w:szCs w:val="28"/>
        </w:rPr>
        <w:t>VIII</w:t>
      </w:r>
      <w:r w:rsidR="00D862AF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9E6C39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2AF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C64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765ED" w:rsidRPr="008765ED">
        <w:rPr>
          <w:rFonts w:ascii="Times New Roman" w:hAnsi="Times New Roman" w:cs="Times New Roman"/>
          <w:sz w:val="28"/>
          <w:szCs w:val="28"/>
          <w:lang w:val="uk-UA"/>
        </w:rPr>
        <w:t>28 жовтня</w:t>
      </w:r>
      <w:r w:rsidR="00846C64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2022 року №</w:t>
      </w:r>
      <w:r w:rsidR="008765ED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5ED" w:rsidRPr="00844D33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6646</w:t>
      </w:r>
    </w:p>
    <w:p w:rsidR="00A15879" w:rsidRPr="008765ED" w:rsidRDefault="00A15879" w:rsidP="00D862AF">
      <w:pPr>
        <w:tabs>
          <w:tab w:val="left" w:pos="142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5879" w:rsidRPr="008765ED" w:rsidRDefault="00A15879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5879" w:rsidRPr="008765ED" w:rsidRDefault="00A15879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31149" w:rsidRPr="008765ED" w:rsidRDefault="00531149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231EB" w:rsidRPr="008765ED" w:rsidRDefault="003231EB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231EB" w:rsidRPr="008765ED" w:rsidRDefault="003231EB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231EB" w:rsidRPr="008765ED" w:rsidRDefault="003231EB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36"/>
          <w:szCs w:val="28"/>
          <w:lang w:val="uk-UA"/>
        </w:rPr>
      </w:pPr>
    </w:p>
    <w:p w:rsidR="00531149" w:rsidRPr="008765ED" w:rsidRDefault="00531149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СТАТУТ</w:t>
      </w:r>
    </w:p>
    <w:p w:rsidR="00531149" w:rsidRPr="008765ED" w:rsidRDefault="00531149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КОМУНАЛЬНОГО ЗАКЛАДУ ПОЧАТКОВОЇ МИСТЕЦЬКОЇ ОСВІТИ</w:t>
      </w:r>
    </w:p>
    <w:p w:rsidR="00531149" w:rsidRPr="008765ED" w:rsidRDefault="00531149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КЕГИЧІВСЬКОЇ СЕЛИЩНОЇ РАДИ</w:t>
      </w:r>
    </w:p>
    <w:p w:rsidR="00531149" w:rsidRPr="008765ED" w:rsidRDefault="00531149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«КЕГИЧІВСЬКА ШКОЛА МИСТЕЦТВ»</w:t>
      </w:r>
    </w:p>
    <w:p w:rsidR="00CC104A" w:rsidRPr="008765ED" w:rsidRDefault="00CC104A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(код ЄДРПОУ 02220852)</w:t>
      </w:r>
    </w:p>
    <w:p w:rsidR="00531149" w:rsidRPr="008765ED" w:rsidRDefault="00531149" w:rsidP="00D862AF">
      <w:pPr>
        <w:tabs>
          <w:tab w:val="left" w:pos="142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8765ED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(нова редакція)</w:t>
      </w:r>
    </w:p>
    <w:p w:rsidR="00783844" w:rsidRPr="008765ED" w:rsidRDefault="00783844" w:rsidP="00D862AF">
      <w:pPr>
        <w:tabs>
          <w:tab w:val="left" w:pos="142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after="15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3844" w:rsidRPr="008765ED" w:rsidRDefault="00783844" w:rsidP="00D862AF">
      <w:pPr>
        <w:tabs>
          <w:tab w:val="left" w:pos="142"/>
        </w:tabs>
        <w:spacing w:before="300" w:after="4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104A" w:rsidRPr="008765ED" w:rsidRDefault="00CC104A" w:rsidP="00D862AF">
      <w:pPr>
        <w:tabs>
          <w:tab w:val="left" w:pos="142"/>
        </w:tabs>
        <w:spacing w:before="300" w:after="4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83844" w:rsidRPr="008765ED" w:rsidRDefault="00783844" w:rsidP="00D862AF">
      <w:pPr>
        <w:tabs>
          <w:tab w:val="left" w:pos="142"/>
        </w:tabs>
        <w:spacing w:before="300" w:after="4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104A" w:rsidRPr="008765ED" w:rsidRDefault="00CC104A" w:rsidP="00CC104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смт Кегичівка</w:t>
      </w:r>
    </w:p>
    <w:p w:rsidR="00CC104A" w:rsidRPr="008765ED" w:rsidRDefault="00CC104A" w:rsidP="00CC104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2022</w:t>
      </w:r>
    </w:p>
    <w:p w:rsidR="003231EB" w:rsidRPr="008765ED" w:rsidRDefault="003231EB" w:rsidP="00D862AF">
      <w:pPr>
        <w:tabs>
          <w:tab w:val="left" w:pos="142"/>
        </w:tabs>
        <w:spacing w:before="300" w:after="4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66BE4" w:rsidRPr="008765ED" w:rsidRDefault="00A15879" w:rsidP="00D862AF">
      <w:pPr>
        <w:tabs>
          <w:tab w:val="left" w:pos="142"/>
        </w:tabs>
        <w:spacing w:before="3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1</w:t>
      </w:r>
      <w:r w:rsidR="00066BE4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З</w:t>
      </w:r>
      <w:r w:rsidR="003231EB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АГАЛЬНІ ПОЛОЖЕННЯ</w:t>
      </w:r>
    </w:p>
    <w:p w:rsidR="007A1499" w:rsidRPr="008765ED" w:rsidRDefault="00DA3B36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n17"/>
      <w:bookmarkEnd w:id="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A15879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Статут комунального закладу початкової мистецької освіти Кегичівської селищної ради </w:t>
      </w:r>
      <w:r w:rsidR="00783844" w:rsidRPr="008765ED">
        <w:rPr>
          <w:rFonts w:ascii="Times New Roman" w:hAnsi="Times New Roman" w:cs="Times New Roman"/>
          <w:sz w:val="28"/>
          <w:szCs w:val="28"/>
          <w:lang w:val="uk-UA"/>
        </w:rPr>
        <w:t>«Кегичівськ</w:t>
      </w:r>
      <w:r w:rsidR="00CC104A" w:rsidRPr="008765E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83844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школа</w:t>
      </w:r>
      <w:r w:rsidR="00783844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мистецтв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CC104A" w:rsidRPr="008765ED">
        <w:rPr>
          <w:rFonts w:ascii="Times New Roman" w:eastAsia="Calibri" w:hAnsi="Times New Roman" w:cs="Times New Roman"/>
          <w:sz w:val="28"/>
          <w:szCs w:val="28"/>
          <w:lang w:val="uk-UA"/>
        </w:rPr>
        <w:t>(код ЄДРПОУ 02220852)</w:t>
      </w:r>
      <w:r w:rsidR="00CC104A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( далі – Статут) розроблений відповідно до </w:t>
      </w:r>
      <w:r w:rsidR="00833C71" w:rsidRPr="008765ED">
        <w:rPr>
          <w:rFonts w:ascii="Times New Roman" w:hAnsi="Times New Roman" w:cs="Times New Roman"/>
          <w:sz w:val="28"/>
          <w:szCs w:val="28"/>
          <w:lang w:val="uk-UA"/>
        </w:rPr>
        <w:t>Конституції України, Законів України «Про освіту»</w:t>
      </w:r>
      <w:r w:rsidR="000A058D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, «Про позашкільну освіту», «Про культуру»,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«Положення про мистецьку школу» затвердженого Наказом Міністерства культури України 09 серпня 2018 року за № 686, зареєстрованого </w:t>
      </w:r>
      <w:r w:rsidR="00CC104A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в Міністерстві юстиції України 03 вересня 2018 року за №1004/32456, </w:t>
      </w:r>
      <w:r w:rsidR="00CC104A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є документом, який регламентує діяльність комунального закладу початкової мистецької освіти Кегичівської селищної ради </w:t>
      </w:r>
      <w:r w:rsidR="007A1499" w:rsidRPr="008765ED">
        <w:rPr>
          <w:rFonts w:ascii="Times New Roman" w:hAnsi="Times New Roman" w:cs="Times New Roman"/>
          <w:sz w:val="28"/>
          <w:szCs w:val="28"/>
          <w:lang w:val="uk-UA"/>
        </w:rPr>
        <w:t>«Кегичівська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школа</w:t>
      </w:r>
      <w:r w:rsidR="007A1499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 мистецтв</w:t>
      </w:r>
      <w:r w:rsidR="00AC664E" w:rsidRPr="008765ED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AC664E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Комунальний заклад початкової мистецької освіти Кегичівської селищної ради «Кегичівська </w:t>
      </w:r>
      <w:r w:rsidR="00E84990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музична школа»  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мистецька школа)</w:t>
      </w:r>
      <w:r w:rsidR="007A1499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1" w:name="n18"/>
      <w:bookmarkEnd w:id="1"/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Мистецька школа є закладом позашкільної освіти сфери культури</w:t>
      </w:r>
      <w:r w:rsidR="00D862AF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здійснює свою діяльність відповідно до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Конституції України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Законів України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«Про освіту»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«Про позашкільну освіту»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«Про культуру»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інших законів України, актів Президента України, Кабінету Міністрів України, наказів Міністерства культури</w:t>
      </w:r>
      <w:r w:rsidR="00F106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інформаційної політики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України, 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наказа</w:t>
      </w:r>
      <w:r w:rsidR="0096659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 </w:t>
      </w:r>
      <w:r w:rsidR="00D862AF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96659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розпорядженнями Департаменту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</w:t>
      </w:r>
      <w:r w:rsidR="00F106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туризму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Харківської обласної державної адміністрації, наказами нач</w:t>
      </w:r>
      <w:r w:rsidR="0086013E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альника відділу культури 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Кегичівської </w:t>
      </w:r>
      <w:r w:rsidR="0096659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</w:t>
      </w:r>
      <w:r w:rsidR="00F106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ної ради </w:t>
      </w:r>
      <w:r w:rsidR="00441E73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цим Статутом та іншими нормативно-правовими актами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13252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n19"/>
      <w:bookmarkEnd w:id="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Засновником мистецької школи є Кегичівська селищна рада (далі – засновик), уровноваженим органом управління – відділ культури Кегичівської селищної ради (далі – орган управління).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Мистецька школа провадить свою діяльність за такими напрямами позашкільної освіти: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n20"/>
      <w:bookmarkEnd w:id="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n21"/>
      <w:bookmarkEnd w:id="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мистецький, що забезпечує набуття здобувачами спеціальних мистецьких виконавських компетентностей у процесі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активної мистецької діяльності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D862AF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саме:</w:t>
      </w:r>
    </w:p>
    <w:p w:rsidR="00513252" w:rsidRPr="008765ED" w:rsidRDefault="00513252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клас хореографії;</w:t>
      </w:r>
    </w:p>
    <w:p w:rsidR="00513252" w:rsidRPr="008765ED" w:rsidRDefault="003D2F9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м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узичне відділення ( клас фортепіано, клас гітари, клас акордеону, клас сольного співу).</w:t>
      </w:r>
    </w:p>
    <w:p w:rsidR="00B05080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n22"/>
      <w:bookmarkEnd w:id="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13252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Мистецька школа організовує освітній процес за освітніми програмами елементарного, середнього (базового) та/або поглибленого підрівнів початкової мистецької освіти та за загальним мистецьким та/або початковим професійним спрямуваннями. Початкова мистецька освіта може здобуватися одночасно</w:t>
      </w:r>
      <w:r w:rsidR="00D862AF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здобуттям дошкільної, повної загальної середньої, професійної (професійно-технічної) та фахової передвищої освіти, а також незалежно від здобуття рівня освіти.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Компетентності, здобуті за освітніми програмами початкової мистецької освіти, можуть враховуватися та визнаватися на відповідному рівні формальної освіти.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" w:name="n23"/>
      <w:bookmarkEnd w:id="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Мистецька школа може здійснювати освітню діяльність за освітніми програмами початкової мистецької освіти для осіб з особливими освітніми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потребами та інших громадян незалежно від віку відповідно до їхніх потреб </w:t>
      </w:r>
      <w:r w:rsidR="00D862AF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запитів.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n24"/>
      <w:bookmarkEnd w:id="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D94F35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Інституційний аудит та громадська акредитація мистецької школи здійснюються на підставах та у порядку, визначених законодавством.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n25"/>
      <w:bookmarkEnd w:id="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D94F35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Засновник мистецької школи 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забезпечую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до початкової мистецької освіти громадян за міс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цем проживання шляхом 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утримання, матеріально-технічного 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та фінансування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освітніх, культурних, духовних потреб та запитів населення.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" w:name="n26"/>
      <w:bookmarkEnd w:id="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D94F35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Створення, реорганізація, ліквідація мистецької школи здійснюються відповідно до законодавства.</w:t>
      </w:r>
    </w:p>
    <w:p w:rsidR="0068649B" w:rsidRPr="008765ED" w:rsidRDefault="0068649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8"/>
          <w:lang w:val="uk-UA" w:eastAsia="ru-RU"/>
        </w:rPr>
      </w:pPr>
    </w:p>
    <w:p w:rsidR="008863A2" w:rsidRPr="008765ED" w:rsidRDefault="00A15879" w:rsidP="00D862AF">
      <w:pPr>
        <w:tabs>
          <w:tab w:val="left" w:pos="142"/>
        </w:tabs>
        <w:spacing w:before="150" w:after="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4"/>
          <w:lang w:val="uk-UA" w:eastAsia="ru-RU"/>
        </w:rPr>
      </w:pPr>
      <w:bookmarkStart w:id="10" w:name="n27"/>
      <w:bookmarkEnd w:id="10"/>
      <w:r w:rsidRPr="008765ED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>2</w:t>
      </w:r>
      <w:r w:rsidR="008863A2" w:rsidRPr="008765ED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 xml:space="preserve">. </w:t>
      </w:r>
      <w:r w:rsidR="0068649B" w:rsidRPr="008765ED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>НАЙМЕНУВАННЯ, МІСЦЕЗНАХОДЖЕННЯ ТА ПРАВОВИЙ СТАТУС</w:t>
      </w:r>
    </w:p>
    <w:p w:rsidR="0068649B" w:rsidRPr="008765ED" w:rsidRDefault="0068649B" w:rsidP="00D862AF">
      <w:pPr>
        <w:tabs>
          <w:tab w:val="left" w:pos="142"/>
        </w:tabs>
        <w:spacing w:before="150" w:after="0" w:line="240" w:lineRule="auto"/>
        <w:ind w:left="450" w:firstLine="567"/>
        <w:rPr>
          <w:rFonts w:ascii="Times New Roman" w:eastAsia="Times New Roman" w:hAnsi="Times New Roman" w:cs="Times New Roman"/>
          <w:b/>
          <w:bCs/>
          <w:sz w:val="2"/>
          <w:lang w:val="uk-UA" w:eastAsia="ru-RU"/>
        </w:rPr>
      </w:pPr>
    </w:p>
    <w:p w:rsidR="008863A2" w:rsidRPr="008765ED" w:rsidRDefault="0068649B" w:rsidP="00D862AF">
      <w:pPr>
        <w:tabs>
          <w:tab w:val="left" w:pos="142"/>
        </w:tabs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</w:t>
      </w:r>
      <w:r w:rsidR="00A15879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2.1.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Повне найменування мистецької школи українською мовою: Комунальний </w:t>
      </w:r>
      <w:r w:rsidR="00DA3B36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заклад початкової мистецької освіти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</w:t>
      </w:r>
      <w:r w:rsidR="00F43A36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Кегичівської селищної</w:t>
      </w:r>
      <w:r w:rsidR="00DA3B36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ради «Кегичі</w:t>
      </w:r>
      <w:r w:rsidR="00F1067B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вська  музична школа»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.</w:t>
      </w:r>
    </w:p>
    <w:p w:rsidR="008863A2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2.2.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Скорочен</w:t>
      </w:r>
      <w:r w:rsidR="00F43A36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а назва мистецької школи: КЗПМО «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КЕГИЧІВСЬКА 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Ш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М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»</w:t>
      </w:r>
    </w:p>
    <w:p w:rsidR="008863A2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4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2.3.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Місцезнаходження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мистецької школи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: 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64003,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Україна, 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Харківська область, </w:t>
      </w:r>
      <w:r w:rsidR="00DA3B36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Красноградський район, 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селище </w:t>
      </w:r>
      <w:bookmarkStart w:id="11" w:name="_GoBack"/>
      <w:bookmarkEnd w:id="11"/>
      <w:r w:rsidR="00283B58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міського типу 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Кеги</w:t>
      </w:r>
      <w:r w:rsidR="00642EDF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чівка, вул..Волошина, будинок 49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,  електронна пошта: </w:t>
      </w:r>
      <w:hyperlink r:id="rId12" w:history="1"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val="en-US" w:eastAsia="ru-RU"/>
          </w:rPr>
          <w:t>kegichivska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val="uk-UA" w:eastAsia="ru-RU"/>
          </w:rPr>
          <w:t>.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val="en-US" w:eastAsia="ru-RU"/>
          </w:rPr>
          <w:t>msh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eastAsia="ru-RU"/>
          </w:rPr>
          <w:t>@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val="en-US" w:eastAsia="ru-RU"/>
          </w:rPr>
          <w:t>gmail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eastAsia="ru-RU"/>
          </w:rPr>
          <w:t>.</w:t>
        </w:r>
        <w:r w:rsidR="00D94F35" w:rsidRPr="008765E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lang w:val="en-US" w:eastAsia="ru-RU"/>
          </w:rPr>
          <w:t>com</w:t>
        </w:r>
      </w:hyperlink>
    </w:p>
    <w:p w:rsidR="008863A2" w:rsidRPr="008765ED" w:rsidRDefault="00A15879" w:rsidP="005107F0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2.4.</w:t>
      </w:r>
      <w:r w:rsidR="008863A2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Мистецька школа є юридичною особою </w:t>
      </w:r>
      <w:r w:rsidR="00D94F35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публічного права</w:t>
      </w:r>
      <w:r w:rsidR="00696C7E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, має гербову печатку та штампи для діловодства, діє на принципі поєднання бюджетного фінансування та господарчого розрахунку.</w:t>
      </w:r>
    </w:p>
    <w:p w:rsidR="00696C7E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2.5.</w:t>
      </w:r>
      <w:r w:rsidR="00696C7E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Головним розпорядником коштів мистецької школи є відділ культури Кегичівської селищної ради. Облік фінансово-господарської діяльності здійснює централізована бухгалтерія цього відділу.</w:t>
      </w:r>
    </w:p>
    <w:p w:rsidR="00696C7E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2.6.</w:t>
      </w:r>
      <w:r w:rsidR="00696C7E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Засновник та уповноважений орган управління не відповідають </w:t>
      </w:r>
      <w:r w:rsidR="000411BC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</w:t>
      </w:r>
      <w:r w:rsidR="005107F0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                 </w:t>
      </w:r>
      <w:r w:rsidR="00696C7E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>за зобов’язаннями мистецької школи, а мистецька школа не відповідає</w:t>
      </w:r>
      <w:r w:rsidR="000411BC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               </w:t>
      </w:r>
      <w:r w:rsidR="00696C7E" w:rsidRPr="008765ED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 за зобов’язаннями засновника та уповноваженного органу управління, окрім випадків передбачених законодавством.</w:t>
      </w:r>
    </w:p>
    <w:p w:rsidR="00696C7E" w:rsidRPr="008765ED" w:rsidRDefault="00696C7E" w:rsidP="00D862AF">
      <w:pPr>
        <w:pStyle w:val="a4"/>
        <w:tabs>
          <w:tab w:val="left" w:pos="142"/>
        </w:tabs>
        <w:spacing w:before="150" w:after="150" w:line="240" w:lineRule="auto"/>
        <w:ind w:left="426" w:firstLine="567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066BE4" w:rsidRPr="008765ED" w:rsidRDefault="0068649B" w:rsidP="00D862AF">
      <w:pPr>
        <w:pStyle w:val="a4"/>
        <w:tabs>
          <w:tab w:val="left" w:pos="142"/>
        </w:tabs>
        <w:spacing w:before="150" w:after="150" w:line="240" w:lineRule="auto"/>
        <w:ind w:left="47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ОРГАНІЗАЦІЙНО-ПРАВОВІ ЗАСАДИ ДІЯЛЬНОСТІ МИСТЕЦЬКОЇ ШКОЛИ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n28"/>
      <w:bookmarkStart w:id="13" w:name="n33"/>
      <w:bookmarkStart w:id="14" w:name="n34"/>
      <w:bookmarkStart w:id="15" w:name="n35"/>
      <w:bookmarkEnd w:id="12"/>
      <w:bookmarkEnd w:id="13"/>
      <w:bookmarkEnd w:id="14"/>
      <w:bookmarkEnd w:id="15"/>
      <w:r w:rsidRPr="008765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</w:t>
      </w:r>
      <w:r w:rsidR="007B7B7B" w:rsidRPr="008765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="00066BE4" w:rsidRPr="008765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Основним видом діяльності мистецької школи є освітня і мистецька діяльність, яка включає організацію, забезпечення та реалізацію мистецько-освітнього процесу з метою формування у здобувачів початкової мистецької освіти компетентностей, передбачених освітньою програмою.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заклад освіти сфери культури мистецька школа також є середовищем для розвитку творчого мистецького потенціалу громадян, їх художньо-естетичного розвитку.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n36"/>
      <w:bookmarkEnd w:id="1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Основними функціями мистецької школи є:</w:t>
      </w:r>
    </w:p>
    <w:p w:rsidR="00772EA6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7" w:name="n37"/>
      <w:bookmarkEnd w:id="1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 початкової мистецької освіти;</w:t>
      </w:r>
      <w:bookmarkStart w:id="18" w:name="n38"/>
      <w:bookmarkEnd w:id="18"/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теоретичних і практичних (у тому числі виконавських) загальних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професійних компетентностей початкового рівня в обраному виді мистецтва;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9" w:name="n39"/>
      <w:bookmarkEnd w:id="1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умов для професійної художньо-творчої самореалізації особистості здобувача початкової мистецької освіти;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n40"/>
      <w:bookmarkEnd w:id="2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популяризація академічного та народного мистецтва, долучення до нього широкого кола громадян незалежно від місця проживання, віку та сфери зайнятості;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n41"/>
      <w:bookmarkEnd w:id="2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n42"/>
      <w:bookmarkEnd w:id="2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 та підтримка обдарованих і талановитих дітей з раннього віку, розвиток їх мистецьких здібностей;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n43"/>
      <w:bookmarkEnd w:id="2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інклюзивного навчання осіб з особливими освітніми потребами;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n44"/>
      <w:bookmarkEnd w:id="2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</w:t>
      </w:r>
    </w:p>
    <w:p w:rsidR="00066BE4" w:rsidRPr="008765ED" w:rsidRDefault="00846C6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n45"/>
      <w:bookmarkEnd w:id="2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066BE4" w:rsidRPr="008765ED" w:rsidRDefault="00846C6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6" w:name="n46"/>
      <w:bookmarkEnd w:id="2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творчої мистецької, інформаційної, методичної, організаційної роботи.</w:t>
      </w:r>
      <w:bookmarkStart w:id="27" w:name="n47"/>
      <w:bookmarkEnd w:id="27"/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8" w:name="n48"/>
      <w:bookmarkEnd w:id="2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 метою виконання функці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й, передбачених пунктом 4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цього розділу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статутом, в мистецькій школі можуть створюватися структурні підрозділи,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тому числі й відокремлені (відділення, відділи, класи, в тому числі інклюзивні), які забезпечують надання послуг з початкової мистецької освіти за видами мистецтва або різним фахом, та філії.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n49"/>
      <w:bookmarkEnd w:id="2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B7B7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Відокремлені структурні підрозділи створюються з метою наближення місць навчання до громадян за місцем проживання. Відокремлений структурний підрозділ створюється за рішенням керівника мистецької школи, погодженим із засновником. Фінансове, матеріально-технічне та кадрове забезпечення діяльності відокремлених структурних підрозділів мистецької школи здійснюється засновником в тому самому порядку, що й основного закладу.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n50"/>
      <w:bookmarkEnd w:id="3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Мистецька школа має право: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n51"/>
      <w:bookmarkEnd w:id="3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самостійно розробляти та затверджувати освітні програми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забезпечення освітнього процесу;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n52"/>
      <w:bookmarkEnd w:id="3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освітній процес за наскрізними освітніми програмами;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n53"/>
      <w:bookmarkEnd w:id="3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реалізовувати академічну, кадрову та фінансову автономію в межах законодавства;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n54"/>
      <w:bookmarkEnd w:id="3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реалізовувати освітні та мистецькі проекти;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n55"/>
      <w:bookmarkEnd w:id="3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 платні додаткові освітні та інші послуги на договірних засадах;</w:t>
      </w:r>
    </w:p>
    <w:p w:rsidR="00B05080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n56"/>
      <w:bookmarkEnd w:id="3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реалізовувати власну мистецьку продукцію, вироблену в майстернях мистецької школи;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n57"/>
      <w:bookmarkEnd w:id="3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</w:t>
      </w:r>
      <w:r w:rsidR="00682C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у грантових програмах та про</w:t>
      </w:r>
      <w:r w:rsidR="00682C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ктах;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n58"/>
      <w:bookmarkEnd w:id="3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входити до складу освітніх комплексів та інших об’єднань із закладами освіти різних рівнів, освітніх округів за умови збереження статусу юридичної особи та своїх</w:t>
      </w:r>
      <w:r w:rsidR="00F01B8C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функцій, визначених цим </w:t>
      </w:r>
      <w:r w:rsidR="00F01B8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Статутом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n59"/>
      <w:bookmarkEnd w:id="3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входити (у тому числі через своїх представників) до асоціацій, інших професійних та громадських об’єднань або створювати такі організації;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n60"/>
      <w:bookmarkEnd w:id="4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бути базою для реалізації практичної підготовки педагогічних кадрів закладами фахової передвищої та вищої мистецької освіти відповідно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укладених договорів, а також бути структурним підрозділом закладу спеціалізованої мистецької освіти вищого рівня без статусу юридичної особи;</w:t>
      </w:r>
    </w:p>
    <w:p w:rsidR="00066BE4" w:rsidRPr="008765ED" w:rsidRDefault="000411BC" w:rsidP="000411B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n61"/>
      <w:bookmarkEnd w:id="4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 базою для проведення заходів з підвищення кваліфікації педагогічних працівників мистецьких шкіл;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n62"/>
      <w:bookmarkEnd w:id="4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організовувати роботу своїх структурних підрозділів у приміщеннях інших закладів освіти, підприємств, організацій на підставі укладених договорів;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n63"/>
      <w:bookmarkEnd w:id="4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іншу діяльність, не заборонену законодавством.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n64"/>
      <w:bookmarkEnd w:id="4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Мистецька школа зобов’язана: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n65"/>
      <w:bookmarkEnd w:id="4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 здобувачам якісні мистецько-освітні послуги, забезпечувати якість початкової мистецької освіти;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6" w:name="n66"/>
      <w:bookmarkEnd w:id="4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стандарти початкової мистецької освіти, затверджені Мінкультури;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n67"/>
      <w:bookmarkEnd w:id="4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створювати умови для реалізації індивідуальних освітніх траєкторій здобувачів в межах освітніх програм, набуття ними відповідних компетентностей;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n68"/>
      <w:bookmarkEnd w:id="4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створювати і впроваджувати систему внутрішнього забезпечення якості освіти;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n69"/>
      <w:bookmarkEnd w:id="4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 вимог законодавства з питань господарської та фінансової діяльності;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0" w:name="n70"/>
      <w:bookmarkEnd w:id="5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забезпечувати реалізацію вимог законодавства з питань оплати праці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підвищення кваліфікації педагогічних та інших працівників;</w:t>
      </w:r>
    </w:p>
    <w:p w:rsidR="00066BE4" w:rsidRPr="008765ED" w:rsidRDefault="00123B75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1" w:name="n71"/>
      <w:bookmarkEnd w:id="5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інші обов’язки, передбачені законодавством.</w:t>
      </w:r>
    </w:p>
    <w:p w:rsidR="00066BE4" w:rsidRPr="008765ED" w:rsidRDefault="00A15879" w:rsidP="000411B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n72"/>
      <w:bookmarkEnd w:id="5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Педагогічна рада мистецької школи здійснює планування діяльності школи, у тому числі розробляє стратегію (перспективний план) розвитку мистецької школи.</w:t>
      </w:r>
    </w:p>
    <w:p w:rsidR="00066BE4" w:rsidRPr="008765ED" w:rsidRDefault="00A15879" w:rsidP="000411B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n73"/>
      <w:bookmarkEnd w:id="5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Мистецька школа здійснює заходи щодо своєї прозорості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інформаційної відкритості в межах, передбачених законодавством.</w:t>
      </w:r>
    </w:p>
    <w:p w:rsidR="00066BE4" w:rsidRPr="008765ED" w:rsidRDefault="00A15879" w:rsidP="000411B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n74"/>
      <w:bookmarkEnd w:id="5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Мистецька школа веде службову та навчальну документацію,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яка регламентує організацію та провадження освітнього процесу. Службова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навчальна документація, а також окремі її форми визначаються Мінкультури.</w:t>
      </w:r>
    </w:p>
    <w:p w:rsidR="00123B75" w:rsidRPr="008765ED" w:rsidRDefault="00A15879" w:rsidP="000411B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4"/>
          <w:szCs w:val="28"/>
          <w:lang w:val="uk-UA" w:eastAsia="ru-RU"/>
        </w:rPr>
      </w:pPr>
      <w:bookmarkStart w:id="55" w:name="n75"/>
      <w:bookmarkEnd w:id="5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DB7F13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Мистецька школа подає статистичну звітність за формами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строки, визначені законодавством.</w:t>
      </w:r>
    </w:p>
    <w:p w:rsidR="00123B75" w:rsidRPr="008765ED" w:rsidRDefault="00123B75" w:rsidP="00D862AF">
      <w:pPr>
        <w:tabs>
          <w:tab w:val="left" w:pos="142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8"/>
          <w:lang w:val="uk-UA" w:eastAsia="ru-RU"/>
        </w:rPr>
      </w:pPr>
    </w:p>
    <w:p w:rsidR="00123B75" w:rsidRPr="008765ED" w:rsidRDefault="00123B75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"/>
          <w:lang w:val="uk-UA" w:eastAsia="ru-RU"/>
        </w:rPr>
      </w:pPr>
      <w:bookmarkStart w:id="56" w:name="n76"/>
      <w:bookmarkEnd w:id="56"/>
      <w:r w:rsidRPr="008765ED">
        <w:rPr>
          <w:rFonts w:ascii="Times New Roman" w:eastAsia="Times New Roman" w:hAnsi="Times New Roman" w:cs="Times New Roman"/>
          <w:b/>
          <w:bCs/>
          <w:sz w:val="28"/>
          <w:lang w:val="uk-UA" w:eastAsia="ru-RU"/>
        </w:rPr>
        <w:t>4</w:t>
      </w:r>
      <w:r w:rsidRPr="008765E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. УПРАВЛІННЯ МИСТЕЦЬКОЮ ШКОЛОЮ</w:t>
      </w:r>
    </w:p>
    <w:p w:rsidR="00123B75" w:rsidRPr="008765ED" w:rsidRDefault="00123B75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"/>
          <w:lang w:val="uk-UA" w:eastAsia="ru-RU"/>
        </w:rPr>
      </w:pP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7" w:name="n77"/>
      <w:bookmarkEnd w:id="57"/>
      <w:r w:rsidRPr="008765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мистецькою школою в межах повноважень, визначених законодавством та статутом, здійснюють:</w:t>
      </w:r>
    </w:p>
    <w:p w:rsidR="00066BE4" w:rsidRPr="008765ED" w:rsidRDefault="00772EA6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8" w:name="n78"/>
      <w:bookmarkEnd w:id="5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2EA6" w:rsidRPr="008765ED" w:rsidRDefault="00772EA6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орган управління;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n79"/>
      <w:bookmarkEnd w:id="5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 (директор);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0" w:name="n80"/>
      <w:bookmarkEnd w:id="6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колегіальний орга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 управління (педагогічна рада)</w:t>
      </w:r>
      <w:r w:rsidR="00772EA6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6BE4" w:rsidRPr="008765ED" w:rsidRDefault="00772EA6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1" w:name="n81"/>
      <w:bookmarkStart w:id="62" w:name="n82"/>
      <w:bookmarkEnd w:id="61"/>
      <w:bookmarkEnd w:id="6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участі в управлінні мистецькою школою також може створюватися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пікл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увальна рада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3" w:name="n83"/>
      <w:bookmarkStart w:id="64" w:name="n84"/>
      <w:bookmarkEnd w:id="63"/>
      <w:bookmarkEnd w:id="6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Права та обов’язки засновника мистецької школи визначаються </w:t>
      </w:r>
      <w:r w:rsidR="00AC664E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13" w:anchor="n109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частиною шостою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статті 10 Закону України «Про позашк</w:t>
      </w:r>
      <w:r w:rsidR="00F01B8C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ільну освіт</w:t>
      </w:r>
      <w:r w:rsidR="00F01B8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у»,</w:t>
      </w:r>
      <w:r w:rsidR="00867E0A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1B8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5" w:name="n85"/>
      <w:bookmarkEnd w:id="6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 мистецької школи: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6" w:name="n86"/>
      <w:bookmarkEnd w:id="6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затверджує статут мистецької школи та зміни до нього, здійснює контроль за його дотриманням;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7" w:name="n87"/>
      <w:bookmarkStart w:id="68" w:name="n88"/>
      <w:bookmarkEnd w:id="67"/>
      <w:bookmarkEnd w:id="6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затверджує кошторис та приймає фінансовий звіт мистецької школи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випадках та порядку, що визначені законодавством, здійснює контроль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фінансово-господарською діяльністю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9" w:name="n89"/>
      <w:bookmarkEnd w:id="6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ініціює проведення аудиту мистецької школи в разі зниження мистецькою школою якості освітньої діяльності;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0" w:name="n90"/>
      <w:bookmarkEnd w:id="7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забезпечує створення в мистецькій школі умов для інклюзивної мистецької освіти початкового рівня;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1" w:name="n91"/>
      <w:bookmarkEnd w:id="7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забезпечує доступ громадян до початкової мистецької освіти відповідно до їх потреб і запитів шляхом відкриття мистецьких шкіл та їх відокремлених структурних підрозділів;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2" w:name="n92"/>
      <w:bookmarkEnd w:id="7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забезпечує фінансування діяльності мистецької школи в частині забезпечення якісного і сучасного освітнього процесу та послуг з початкової мистецької освіти, які надаються мистецькою школою в межах затверджених освітніх програм;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3" w:name="n93"/>
      <w:bookmarkEnd w:id="7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розвиток матеріально-технічної бази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4" w:name="n94"/>
      <w:bookmarkEnd w:id="7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забезпечує фінансування підвищення кваліфікації педагогічних працівників заснованих ним мистецьких шкіл у межах, визначених законодавством;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n95"/>
      <w:bookmarkEnd w:id="7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компенсує витрати на навчання пільгових категорій громадян відповідно до </w:t>
      </w:r>
      <w:hyperlink r:id="rId14" w:anchor="n292" w:tgtFrame="_blank" w:history="1">
        <w:r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абзацу третього</w:t>
        </w:r>
      </w:hyperlink>
      <w:r w:rsidR="00B06C68" w:rsidRPr="008765ED">
        <w:rPr>
          <w:lang w:val="uk-UA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 другої статті 26 Закону України «Про позашкільну освіту» (для державних та комунальних мистецьких шкіл);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6" w:name="n96"/>
      <w:bookmarkEnd w:id="7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забезпечує соціальний захист здобувачів, педагогічних працівників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інших працівників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7" w:name="n97"/>
      <w:bookmarkEnd w:id="7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разі реорганізації чи ліквідації мистецької школи забезпечує здобувачам початкової мистецької освіти можливість продовжити навчання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іншій мистецькій школі;</w:t>
      </w:r>
    </w:p>
    <w:p w:rsidR="00B05080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8" w:name="n98"/>
      <w:bookmarkEnd w:id="7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приймає рішення щодо створення пік</w:t>
      </w:r>
      <w:r w:rsidR="00846C6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лувальної ради мистецької школи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сприяє створенню благодійних фондів;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n99"/>
      <w:bookmarkEnd w:id="7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реалізує інші права, передбачені законодавством та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0" w:name="n100"/>
      <w:bookmarkEnd w:id="8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 або уповноважена ним особа не має права втручатися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діяльність мистецької школи, що здійснюється нею в межах її автономних прав, визначених законами та статутом.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1" w:name="n101"/>
      <w:bookmarkEnd w:id="8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Безпосереднє управління мистецькою школою здійснює її керівник - директор. Директор забезпечує освітню, фінансово-господарську та іншу діяльність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2" w:name="n102"/>
      <w:bookmarkEnd w:id="8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 представляє мистецьку школу у відносинах з державними органами, органами місцевого самоврядування, юридичними та фізичними особами і діє без доручень у межах повноважень, передбачених законом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n103"/>
      <w:bookmarkEnd w:id="8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призначається засновником мистецької школи відповідно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 </w:t>
      </w:r>
      <w:hyperlink r:id="rId15" w:anchor="n401" w:tgtFrame="_blank" w:history="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статуту з числа претендентів, які вільно володіють державною мовою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мають вищу освіту. Додаткові кваліфікаційні вимоги до директора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порядок його обрання (призначення) визначаються </w:t>
      </w:r>
      <w:r w:rsidR="00E7073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статті</w:t>
      </w:r>
      <w:r w:rsidR="00870821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23 </w:t>
      </w:r>
      <w:hyperlink r:id="rId16" w:tgtFrame="_blank" w:history="1">
        <w:r w:rsidR="00E7073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  <w:r w:rsidR="00E7073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у</w:t>
        </w:r>
        <w:r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України</w:t>
        </w:r>
      </w:hyperlink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«Про позашкільну освіту» та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n104"/>
      <w:bookmarkEnd w:id="8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в межах наданих йому повноважень: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5" w:name="n105"/>
      <w:bookmarkEnd w:id="8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діяльність мистецької школи;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6" w:name="n106"/>
      <w:bookmarkEnd w:id="8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вирішує питання фінансово-господарської діяльності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7" w:name="n107"/>
      <w:bookmarkEnd w:id="8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організацію освітнього процесу та здійснення контролю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виконанням освітніх програм;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8" w:name="n108"/>
      <w:bookmarkEnd w:id="8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функціонування внутрішньої системи забезпечення якості освіти;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9" w:name="n109"/>
      <w:bookmarkEnd w:id="8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укладає договори про надання освітніх послуг із здобувачами або їх законними представниками;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" w:name="n110"/>
      <w:bookmarkEnd w:id="9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умови для здійснення дієвого та відкритого громадського контролю за діяльністю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1" w:name="n111"/>
      <w:bookmarkEnd w:id="9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 кадрову політику мистецької школи, призначає на посади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звільняє з посад заступників директора, педагогічних та інших працівників мистецької школи, визначає їх функціональні обов’язки;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2" w:name="n112"/>
      <w:bookmarkEnd w:id="9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затверджує план прийому до мистецької школи на відповідний рік;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n113"/>
      <w:bookmarkEnd w:id="9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встановлює розміри плати за навчання в порядку, визначеному законодавством;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4" w:name="n114"/>
      <w:bookmarkEnd w:id="9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видає у межах своєї компетенції накази та розпорядження і контролює їх виконання;</w:t>
      </w:r>
    </w:p>
    <w:p w:rsidR="00642EDF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5" w:name="n115"/>
      <w:bookmarkEnd w:id="9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 та створює умови для діяльності органів самоврядування мистецької школи;</w:t>
      </w:r>
      <w:bookmarkStart w:id="96" w:name="n116"/>
      <w:bookmarkEnd w:id="96"/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вводить в дію та забезпечує реалізацію рішень педагогічної ради щодо встановлення надбавок, доплат, премій, матеріальної допомоги працівникам мистецької школи відповідно до законодавства;</w:t>
      </w:r>
    </w:p>
    <w:p w:rsidR="00B05080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7" w:name="n117"/>
      <w:bookmarkEnd w:id="9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 створенню безпечних умов навчання та праці учасників освітнього процесу;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8" w:name="n118"/>
      <w:bookmarkEnd w:id="9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затверджує стратегію (перспективний план) розвитку мистецької школи та освітні програми, розроблені педагогічною радою;</w:t>
      </w:r>
    </w:p>
    <w:p w:rsidR="00066BE4" w:rsidRPr="008765ED" w:rsidRDefault="00DC520E" w:rsidP="00D862AF">
      <w:pPr>
        <w:tabs>
          <w:tab w:val="left" w:pos="142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9" w:name="n119"/>
      <w:bookmarkEnd w:id="9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здійснює інші повноваження,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передбачені законом та статутом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мистецької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школи.</w:t>
      </w:r>
    </w:p>
    <w:p w:rsidR="00066BE4" w:rsidRPr="008765ED" w:rsidRDefault="00A1587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0" w:name="n120"/>
      <w:bookmarkEnd w:id="10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Педагогічна рада мистецької школи:</w:t>
      </w:r>
    </w:p>
    <w:p w:rsidR="00066BE4" w:rsidRPr="008765ED" w:rsidRDefault="00DC520E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1" w:name="n121"/>
      <w:bookmarkEnd w:id="10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планує роботу мистецької школи;</w:t>
      </w:r>
    </w:p>
    <w:p w:rsidR="00066BE4" w:rsidRPr="008765ED" w:rsidRDefault="00DC520E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2" w:name="n122"/>
      <w:bookmarkEnd w:id="10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стратегію (перспективний план) розвитку мистецької школи;</w:t>
      </w:r>
    </w:p>
    <w:p w:rsidR="00066BE4" w:rsidRPr="008765ED" w:rsidRDefault="000411BC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3" w:name="n123"/>
      <w:bookmarkEnd w:id="10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схвалює освітню (освітні) програму (програми) мистецької школи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оцінює результативність її (їх) виконання;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4" w:name="n124"/>
      <w:bookmarkEnd w:id="10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розглядає питання формування контингенту мистецької школи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схвалює план прийому до мистецької школи на відповідний рік, надає відповідні пропозиції директору на затвердження;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5" w:name="n125"/>
      <w:bookmarkEnd w:id="10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n126"/>
      <w:bookmarkEnd w:id="10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приймає рішення щодо видачі документів про початкову мистецьку освіту;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7" w:name="n127"/>
      <w:bookmarkEnd w:id="10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розглядає актуальні питання організації, забезпечення та розвитку освітнього процесу в мистецькій школі, її структурних підрозділах;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8" w:name="n128"/>
      <w:bookmarkEnd w:id="10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9" w:name="n129"/>
      <w:bookmarkEnd w:id="10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ухвалює рішення щодо відзначення, морального та матеріального заохочення учнів, працівників мистецької школи та інших учасників освітнього процесу;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0" w:name="n130"/>
      <w:bookmarkEnd w:id="11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розглядає питання щодо відповідальності учнів, працівників мистецької школи та інших учасників освітнього процесу за невиконання ними своїх обов’язків;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1" w:name="n131"/>
      <w:bookmarkEnd w:id="11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 право ініціювати проведення позапланового інституційного аудиту та громадської акредитації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2" w:name="n132"/>
      <w:bookmarkEnd w:id="11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розглядає інші питання, віднесені законом та/або статутом мистецької школи до її повноважень.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3" w:name="n133"/>
      <w:bookmarkEnd w:id="11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педагогічної ради вводяться в дію наказами директора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4" w:name="n134"/>
      <w:bookmarkEnd w:id="11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створення та роботи педагогічної ради визначається статутом мистецької школи.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n135"/>
      <w:bookmarkEnd w:id="11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Процедура формування піклувальної ради мистецької школи, перелік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строк повноважень, а також порядок її діяльності визначаються законодавством та статутом мистецької школи.</w:t>
      </w:r>
    </w:p>
    <w:p w:rsidR="00B05080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6" w:name="n136"/>
      <w:bookmarkEnd w:id="11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Піклувальна рада сприяє вирішенню перспективних завдань розвитку мистецької школи, залученню фінансових (у тому числі додаткових) ресурсів для забезпечення її діяльності з основних напрямів розвитку, здійсненню контролю за їх використанням, ефективній взаємодії з органами державної влади та органами місцевого самоврядування, науковою, мистецькою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громадськістю, громадськими організаціями, юридичними та фізичними особами.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7" w:name="n137"/>
      <w:bookmarkEnd w:id="11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 піклувальної ради мають право брати участь у роботі колегіальних органів мистецької школи з правом дорадчого голосу. До складу піклувальної ради мистецької школи не можуть входити здобувачі початкової мистецької освіти та працівники цієї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8" w:name="n138"/>
      <w:bookmarkEnd w:id="11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Піклувальна рада має право: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9" w:name="n139"/>
      <w:bookmarkEnd w:id="11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визначенні стратегії (перспективного плану) розвитку мистецької школи та контролювати її (його) виконання;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0" w:name="n140"/>
      <w:bookmarkEnd w:id="12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залученню додаткових джерел фінансування;</w:t>
      </w:r>
    </w:p>
    <w:p w:rsidR="007041A8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1" w:name="n141"/>
      <w:bookmarkEnd w:id="12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аналізувати та оцінювати діяльність мистецької школи та її директора;</w:t>
      </w:r>
      <w:bookmarkStart w:id="122" w:name="n142"/>
      <w:bookmarkEnd w:id="122"/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контролювати виконання кошторису та/або бюджету мистецької школи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і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вносити відповідні рекомендації та пропозиції, що є обов’язковими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розгляду директором мистецької школи;</w:t>
      </w:r>
    </w:p>
    <w:p w:rsidR="00066BE4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3" w:name="n143"/>
      <w:bookmarkStart w:id="124" w:name="n144"/>
      <w:bookmarkEnd w:id="123"/>
      <w:bookmarkEnd w:id="12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інші права, визначені законодавством та/або статутом мистецької школи.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n145"/>
      <w:bookmarkEnd w:id="12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Вищим колегіальним органом громадського самоврядування мистецької школи є загальні збори колективу.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6" w:name="n146"/>
      <w:bookmarkEnd w:id="12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Повноваження, засади формування та діяльності загальних зборів колективу визначаються законодавством та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7" w:name="n147"/>
      <w:bookmarkEnd w:id="12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Загальні збори колективу мають права (повноваження), визначені </w:t>
      </w:r>
      <w:r w:rsidR="0016159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статтею 11 </w:t>
      </w:r>
      <w:hyperlink r:id="rId17" w:tgtFrame="_blank" w:history="1">
        <w:r w:rsidR="00161598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  <w:r w:rsidR="00161598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у</w:t>
        </w:r>
        <w:r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України</w:t>
        </w:r>
      </w:hyperlink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«Про позашкільну освіту» та/або статутом мистецької школи, та інші права, не заборонені законодавством.</w:t>
      </w:r>
    </w:p>
    <w:p w:rsidR="005F0C3B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4"/>
          <w:szCs w:val="28"/>
          <w:lang w:val="uk-UA" w:eastAsia="ru-RU"/>
        </w:rPr>
      </w:pPr>
    </w:p>
    <w:p w:rsidR="005F0C3B" w:rsidRPr="008765ED" w:rsidRDefault="00915A11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4"/>
          <w:szCs w:val="28"/>
          <w:lang w:val="uk-UA" w:eastAsia="ru-RU"/>
        </w:rPr>
      </w:pPr>
      <w:bookmarkStart w:id="128" w:name="n148"/>
      <w:bookmarkEnd w:id="128"/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066BE4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F0C3B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УЧАСНИКИ ОСВІТНЬОГО ПРОЦЕСУ</w:t>
      </w:r>
    </w:p>
    <w:p w:rsidR="005F0C3B" w:rsidRPr="008765ED" w:rsidRDefault="005F0C3B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4"/>
          <w:szCs w:val="28"/>
          <w:lang w:val="uk-UA" w:eastAsia="ru-RU"/>
        </w:rPr>
      </w:pP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9" w:name="n149"/>
      <w:bookmarkEnd w:id="12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Учасниками освітнього процесу в мистецькій школі є:</w:t>
      </w:r>
    </w:p>
    <w:p w:rsidR="00066BE4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0" w:name="n150"/>
      <w:bookmarkEnd w:id="13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здобувачі початкової мистецької освіти - учні;</w:t>
      </w:r>
    </w:p>
    <w:p w:rsidR="00066BE4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1" w:name="n151"/>
      <w:bookmarkEnd w:id="13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педагогічні працівники;</w:t>
      </w:r>
    </w:p>
    <w:p w:rsidR="00066BE4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2" w:name="n152"/>
      <w:bookmarkEnd w:id="13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батьки учнів або їх законні представники;</w:t>
      </w:r>
    </w:p>
    <w:p w:rsidR="00066BE4" w:rsidRPr="008765ED" w:rsidRDefault="005F0C3B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3" w:name="n153"/>
      <w:bookmarkEnd w:id="13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846C6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працівники, залучені до провадження освітнього процесу;</w:t>
      </w:r>
    </w:p>
    <w:p w:rsidR="00066BE4" w:rsidRPr="008765ED" w:rsidRDefault="00846C6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4" w:name="n154"/>
      <w:bookmarkEnd w:id="13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особи, залучені до освітнього процесу у порядку, визначеному статутом мистецької школи відповідно до закону.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5" w:name="n155"/>
      <w:bookmarkEnd w:id="135"/>
      <w:r w:rsidRPr="008765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5.</w:t>
      </w:r>
      <w:r w:rsidR="00066BE4" w:rsidRPr="008765E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66BE4" w:rsidRPr="008765ED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та обов’язки учнів визначаються </w:t>
      </w:r>
      <w:hyperlink r:id="rId18" w:anchor="n740" w:tgtFrame="_blank" w:history="1"/>
      <w:r w:rsidR="00575691" w:rsidRPr="008765ED">
        <w:rPr>
          <w:lang w:val="uk-UA"/>
        </w:rPr>
        <w:t xml:space="preserve"> </w:t>
      </w:r>
      <w:r w:rsidR="00575691" w:rsidRPr="008765ED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867E0A" w:rsidRPr="008765ED">
        <w:rPr>
          <w:rFonts w:ascii="Times New Roman" w:hAnsi="Times New Roman" w:cs="Times New Roman"/>
          <w:sz w:val="28"/>
          <w:szCs w:val="28"/>
          <w:lang w:val="uk-UA"/>
        </w:rPr>
        <w:t xml:space="preserve">ею </w:t>
      </w:r>
      <w:r w:rsidR="00965E13" w:rsidRPr="008765ED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Закону України «Про освіту», </w:t>
      </w:r>
      <w:hyperlink r:id="rId19" w:anchor="n232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статтею 20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Закону України «Про позашкільну освіту», цим Положенням та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6" w:name="n156"/>
      <w:bookmarkEnd w:id="13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Учень має право на:</w:t>
      </w:r>
    </w:p>
    <w:p w:rsidR="00066BE4" w:rsidRPr="008765ED" w:rsidRDefault="00066BE4" w:rsidP="000411BC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7" w:name="n157"/>
      <w:bookmarkEnd w:id="13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до початкової мистецької освіти відповідно до його запитів, </w:t>
      </w:r>
      <w:r w:rsidR="005F0C3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здібностей, обдарувань, уподобань та інтересів;</w:t>
      </w:r>
    </w:p>
    <w:p w:rsidR="00066BE4" w:rsidRPr="008765ED" w:rsidRDefault="005F0C3B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8" w:name="n158"/>
      <w:bookmarkEnd w:id="13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B05080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9" w:name="n159"/>
      <w:bookmarkEnd w:id="13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40" w:name="n160"/>
      <w:bookmarkEnd w:id="14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справедливе та об’єктивне оцінювання його результатів навчання </w:t>
      </w:r>
      <w:r w:rsidR="000411B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відзначення успіхів у навчанні та мистецькій діяльності;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1" w:name="n161"/>
      <w:bookmarkEnd w:id="14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свободу творчості, культурної та мистецької діяльності;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2" w:name="n162"/>
      <w:bookmarkEnd w:id="14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нешкідливі умови навчання;</w:t>
      </w:r>
    </w:p>
    <w:p w:rsidR="00066BE4" w:rsidRPr="008765ED" w:rsidRDefault="005F0C3B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3" w:name="n163"/>
      <w:bookmarkEnd w:id="14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повагу до людської гідності;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44" w:name="n164"/>
      <w:bookmarkEnd w:id="14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користування бібліотекою, навчальною, виробничою, культурною, побутовою, оздоровчою інфраструктурою мистецької школи та послугами її структурних підрозділів;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5" w:name="n165"/>
      <w:bookmarkEnd w:id="14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до інформаційних ресурсів і комунікацій, що використовуються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освітньому процесі та науковій діяльності;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6" w:name="n166"/>
      <w:bookmarkEnd w:id="14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7" w:name="n167"/>
      <w:bookmarkEnd w:id="14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особисту або через своїх законних представників участь у громадському самоврядуванні та управлінні мистецькою школою;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8" w:name="n168"/>
      <w:bookmarkEnd w:id="14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інші необхідні умови для здобуття освіти, у тому числі для осіб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 особливими освітніми потребами та із соціально незахищених верств населення.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9" w:name="n169"/>
      <w:bookmarkEnd w:id="14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Учень зобов’язаний: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0" w:name="n170"/>
      <w:bookmarkEnd w:id="15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вимоги освітньої програми (індивідуального навчального плану за його наявності), дотримуючись принципу академічної доброчесності, та досягати передбачених нею результатів навчання;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1" w:name="n171"/>
      <w:bookmarkEnd w:id="15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2" w:name="n172"/>
      <w:bookmarkEnd w:id="15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дбайливо та відповідально ставитися до власного здоров’я, здоров’я оточення, довкілля, майна мистецької школи;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3" w:name="n173"/>
      <w:bookmarkEnd w:id="15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 статуту, правил внутрішнього розпорядку мистецької школи, а також умов договору про надання освітніх послуг.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4" w:name="n174"/>
      <w:bookmarkEnd w:id="15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Учні мають також інші права та обов’язки, передбачені законодавством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статутом мистецької школи. Залучення учнів під час освітнього процесу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виконання робіт чи до участі у заходах, не пов’язаних з реалізацією освітньої програми, забороняється, крім випадків, передбачених законодавством.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5" w:name="n175"/>
      <w:bookmarkEnd w:id="15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Педагогічними працівниками мистецької школи є директор, заступники директора, викладачі, концертмейстери, методисти (за наявності), інші педагогічні працівники, на яких поширюються умови оплати праці педагогічних працівників.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6" w:name="n176"/>
      <w:bookmarkEnd w:id="15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Педагогічний працівник мистецької школи має право на: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57" w:name="n177"/>
      <w:bookmarkEnd w:id="15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академічну свободу, включаючи свободу викладання, свободу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втручання в педагогічну діяльність, вільний вибір форм, методів і засобів </w:t>
      </w:r>
      <w:r w:rsidR="005F0C3B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навчання, що відповідають освітній програмі;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8" w:name="n178"/>
      <w:bookmarkEnd w:id="15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педагогічну ініціативу;</w:t>
      </w:r>
    </w:p>
    <w:p w:rsidR="00066BE4" w:rsidRPr="008765ED" w:rsidRDefault="00846C64" w:rsidP="00D862AF">
      <w:pPr>
        <w:pStyle w:val="a4"/>
        <w:numPr>
          <w:ilvl w:val="0"/>
          <w:numId w:val="3"/>
        </w:numPr>
        <w:tabs>
          <w:tab w:val="left" w:pos="142"/>
        </w:tabs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9" w:name="n179"/>
      <w:bookmarkEnd w:id="15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0" w:name="n180"/>
      <w:bookmarkEnd w:id="16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користування бібліотекою, навчальною, виробничою, культурною, побутовою, оздоровчою інфраструктурою мистецької школи та послугами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структурних підрозділів;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1" w:name="n181"/>
      <w:bookmarkEnd w:id="16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кваліфікації, вільний вибір освітніх програм, форм навчання, закладів освіти, установ та організацій, інших суб’єктів освітньої діяльності, що здійснюють підвищення кваліфікації педагогічних працівників;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2" w:name="n182"/>
      <w:bookmarkEnd w:id="16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проходження сертифікації відповідно до законодавства;</w:t>
      </w:r>
    </w:p>
    <w:p w:rsidR="00066BE4" w:rsidRPr="008765ED" w:rsidRDefault="007E0BB8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3" w:name="n183"/>
      <w:bookmarkEnd w:id="16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до інформаційних ресурсів і комунікацій, що використовуються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освітньому процесі;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4" w:name="n184"/>
      <w:bookmarkEnd w:id="16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успіхів у своїй професійній діяльності, справедливе та об’єктивне її оцінювання;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5" w:name="n185"/>
      <w:bookmarkEnd w:id="16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 професійної честі та гідності;</w:t>
      </w:r>
    </w:p>
    <w:p w:rsidR="00066BE4" w:rsidRPr="008765ED" w:rsidRDefault="007E0BB8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6" w:name="n186"/>
      <w:bookmarkEnd w:id="16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індивідуальну освітню, творчу, мистецьку, наукову та іншу діяльність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межами мистецької школи;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7" w:name="n187"/>
      <w:bookmarkEnd w:id="16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і нешкідливі умови праці;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8" w:name="n188"/>
      <w:bookmarkEnd w:id="16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відпустку відповідно до законодавства;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9" w:name="n189"/>
      <w:bookmarkEnd w:id="16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у громадському самоврядуванні мистецької школи;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0" w:name="n190"/>
      <w:bookmarkEnd w:id="17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у роботі колегіальних органів управління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1" w:name="n191"/>
      <w:bookmarkEnd w:id="17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Педагогічні працівники зобов’язані: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72" w:name="n192"/>
      <w:bookmarkEnd w:id="17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 підвищувати свій професійний і загальнокультурний рівні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педагогічну майстерність;</w:t>
      </w:r>
    </w:p>
    <w:p w:rsidR="00066BE4" w:rsidRPr="008765ED" w:rsidRDefault="007E0BB8" w:rsidP="007E0BB8">
      <w:pPr>
        <w:pStyle w:val="a4"/>
        <w:tabs>
          <w:tab w:val="left" w:pos="142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3" w:name="n193"/>
      <w:bookmarkEnd w:id="17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виконувати освітню програму для досягнення учнями передбачених нею </w:t>
      </w:r>
      <w:r w:rsidR="009E6C39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результатів навчання;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4" w:name="n194"/>
      <w:bookmarkEnd w:id="17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розвитку здібностей учнів, формуванню навичок здорового способу життя, дбати про їхнє фізичне і психічне здоров’я;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75" w:name="n195"/>
      <w:bookmarkEnd w:id="17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066BE4" w:rsidRPr="008765ED" w:rsidRDefault="00066BE4" w:rsidP="007E0BB8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6" w:name="n196"/>
      <w:bookmarkEnd w:id="17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проходити атестацію в порядку, визначеному Мінкультури;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7" w:name="n197"/>
      <w:bookmarkEnd w:id="17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дотримуватися педагогічної етики, поважати гідність, права, свободи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законні інтереси всіх учасників освітнього процесу;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8" w:name="n198"/>
      <w:bookmarkEnd w:id="17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настановленням й особистим прикладом утверджувати повагу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066BE4" w:rsidRPr="008765ED" w:rsidRDefault="007E0BB8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79" w:name="n199"/>
      <w:bookmarkEnd w:id="17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формувати в учнів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усвідо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млення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необхідності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одержуватися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20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Конституції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законів України, захищати суверенітет і територіальну цілісність України;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0" w:name="n200"/>
      <w:bookmarkEnd w:id="18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навколишнього природного середовища;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1" w:name="n201"/>
      <w:bookmarkEnd w:id="18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066BE4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82" w:name="n202"/>
      <w:bookmarkEnd w:id="18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освіти;</w:t>
      </w:r>
    </w:p>
    <w:p w:rsidR="009E6C39" w:rsidRPr="008765ED" w:rsidRDefault="00066BE4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3" w:name="n203"/>
      <w:bookmarkEnd w:id="183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статуту та правил внутрішнього розпорядку мистецької школи, </w:t>
      </w:r>
      <w:r w:rsidR="009E6C39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посадові обов’язки.</w:t>
      </w:r>
    </w:p>
    <w:p w:rsidR="009E6C39" w:rsidRPr="008765ED" w:rsidRDefault="009E6C39" w:rsidP="00D862AF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4" w:name="n204"/>
      <w:bookmarkEnd w:id="18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Педагогічні працівники мають також інші права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виконувати свої 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обов’язки, передбачені законодавством, колективним договором, трудовим договором та/або статутом мистецької школи. Відволікання педагогічних працівників від виконання професійних обов’язків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допускається, крім випадків, передбачених законодавством.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5" w:name="n205"/>
      <w:bookmarkEnd w:id="18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Загальні вимоги до освіти та професійної кваліфікації педагогічного працівника мистецької школи визначаються </w:t>
      </w:r>
      <w:hyperlink r:id="rId21" w:anchor="n853" w:tgtFrame="_blank" w:history="1"/>
      <w:r w:rsidR="00A05748" w:rsidRPr="008765ED">
        <w:t xml:space="preserve"> </w:t>
      </w:r>
      <w:r w:rsidR="00A05748" w:rsidRPr="008765ED">
        <w:rPr>
          <w:rFonts w:ascii="Times New Roman" w:hAnsi="Times New Roman" w:cs="Times New Roman"/>
          <w:sz w:val="28"/>
          <w:szCs w:val="28"/>
        </w:rPr>
        <w:t xml:space="preserve">статтею </w:t>
      </w:r>
      <w:r w:rsidR="00161598" w:rsidRPr="008765ED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Закону України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освіту», </w:t>
      </w:r>
      <w:hyperlink r:id="rId22" w:anchor="n243" w:tgtFrame="_blank" w:history="1">
        <w:r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частиною першою</w:t>
        </w:r>
      </w:hyperlink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статті 21 Закону України «Про позашкільну освіту». Специфічні кваліфікаційні вимоги до педагогічних працівників мистецької школи встановлюються законодавством, зокрема професійним стандартом (за наявності) до відповідних посад педагогічних працівників.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6" w:name="n206"/>
      <w:bookmarkEnd w:id="18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 педагогічного навантаження педагогічних працівників мистецької школи встановлюється керівником згідно із законодавством. Норма годин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одну тарифну ставку викладача та концертмейстера мистецької школи становить 18 навчальних годин на тиждень. Оплата роботи здійснюється відповідно до обсягу педагогічного навантаження. Доплати за завідування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відділами, відділеннями встановлюються в розмірах, визначених 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hyperlink r:id="rId23" w:anchor="n253" w:tgtFrame="_blank" w:history="1">
        <w:r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статтею 22</w:t>
        </w:r>
      </w:hyperlink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Закону України «Про позашкільну освіту».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7" w:name="n207"/>
      <w:bookmarkEnd w:id="187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програмами, що передбачається річним навчальним планом, у разі вибуття або зарахування учнів протягом навчального року, а також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письмовою заявою педагогічного працівника з додержанням законодавства України про працю. Перерозподіл педагогічного навантаження педагогічного працівника здійснюється директором.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8" w:name="n208"/>
      <w:bookmarkEnd w:id="18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Права та обов’язки інших осіб, які залучаються до освітнього процесу, визначаються законодавством, відповідними договорами та/або статутом мистецької школи.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6"/>
          <w:szCs w:val="28"/>
          <w:lang w:val="uk-UA" w:eastAsia="ru-RU"/>
        </w:rPr>
      </w:pPr>
      <w:bookmarkStart w:id="189" w:name="n209"/>
      <w:bookmarkEnd w:id="18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Права та обов’язки батьків або інших законних представників учнів мистецьких шкіл визначаються </w:t>
      </w:r>
      <w:hyperlink r:id="rId24" w:anchor="n803" w:tgtFrame="_blank" w:history="1">
        <w:r w:rsidR="00965E13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статтею </w:t>
        </w:r>
        <w:r w:rsidR="00965E13"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5</w:t>
        </w:r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Закону України «Про освіту», іншими актами законодавства, статутом мистецької школи і договором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надання освітніх послуг.</w:t>
      </w:r>
    </w:p>
    <w:p w:rsidR="009E6C39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6"/>
          <w:szCs w:val="28"/>
          <w:lang w:val="uk-UA" w:eastAsia="ru-RU"/>
        </w:rPr>
      </w:pPr>
    </w:p>
    <w:p w:rsidR="009E6C39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6"/>
          <w:szCs w:val="28"/>
          <w:lang w:val="uk-UA" w:eastAsia="ru-RU"/>
        </w:rPr>
      </w:pPr>
    </w:p>
    <w:p w:rsidR="00066BE4" w:rsidRPr="008765ED" w:rsidRDefault="00915A11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"/>
          <w:szCs w:val="28"/>
          <w:lang w:val="uk-UA" w:eastAsia="ru-RU"/>
        </w:rPr>
      </w:pPr>
      <w:bookmarkStart w:id="190" w:name="n210"/>
      <w:bookmarkEnd w:id="190"/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066BE4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9E6C39"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ОРГАНІЗАЦІЯ ОСВІТНЬОГО ПРОЦЕСУ В МИСТЕЦЬКІЙ ШКОЛІ</w:t>
      </w:r>
    </w:p>
    <w:p w:rsidR="009E6C39" w:rsidRPr="008765ED" w:rsidRDefault="009E6C39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sz w:val="2"/>
          <w:szCs w:val="28"/>
          <w:lang w:val="uk-UA" w:eastAsia="ru-RU"/>
        </w:rPr>
      </w:pP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91" w:name="n211"/>
      <w:bookmarkEnd w:id="19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Організація освітнього процесу в мистецькій школі здійснюється відповідно до плану, який розробляється педагогічною радою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затверджується директором мистецької школи.</w:t>
      </w:r>
    </w:p>
    <w:p w:rsidR="00B05080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92" w:name="n212"/>
      <w:bookmarkEnd w:id="19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організації освітнього процесу визначає, зокрема, структуру навчального року, тривалість навчального тижня, уроків, занять, відпочинку між ними, інші форми організації освітнього процесу у межах часу, передбаченого освітньою програмою, з дотриманням вимог</w:t>
      </w:r>
      <w:r w:rsidR="00E8713C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25" w:anchor="n193" w:tgtFrame="_blank" w:history="1">
        <w:r w:rsidRPr="008765E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частини першої</w:t>
        </w:r>
      </w:hyperlink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17 Закону України «Про позашкільну освіту».</w:t>
      </w:r>
      <w:bookmarkStart w:id="193" w:name="n213"/>
      <w:bookmarkEnd w:id="193"/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контингенту учнів, комплектування навчальних груп та інших творчих об’єднань у мистецькій школі здійснюється у період з 01 до 15 вересня, що є робочим часом викладача. У канікулярні, вихідні, святкові та неробочі дні мистецька школа може працювати за окремим планом, затвердженим її директором.</w:t>
      </w:r>
      <w:bookmarkStart w:id="194" w:name="n214"/>
      <w:bookmarkEnd w:id="19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зонах екологічного лиха місцевими органами влади або органами місцевого самоврядування може встановлюватися особливий режим роботи мистецької школи відповідно до законодавства.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5" w:name="n215"/>
      <w:bookmarkEnd w:id="19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Освітній процес в мистецькій школі здійснюється за освітніми програмами. Освітня програма є єдиним комплексом освітніх компонентів, спланованих й організованих мистецькою школою з метою досягнення учнями результатів навчання (набуття компетентностей).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96" w:name="n216"/>
      <w:bookmarkEnd w:id="196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Освітня програма містить вимоги до учнів, які можуть розпочати навчання за цією програмою, перелік освітніх компонентів та їх логічну послідовність, загальний обсяг навчального навантаження та очікувані результати навчання здобувачів освіти.</w:t>
      </w:r>
      <w:bookmarkStart w:id="197" w:name="n217"/>
      <w:bookmarkEnd w:id="197"/>
      <w:r w:rsidR="00A400E9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Освітня програма розробляється з урахуванням особливостей соціально-економічного розвитку регіону, інтересів учнів, потреб сім’ї, запитів інших закладів освіти, молодіжних і дитячих громадських організацій та має передбачати освітні компоненти для вільного вибору здобувачів.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8" w:name="n218"/>
      <w:bookmarkEnd w:id="19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Мистецька школа може здійснювати освітній процес за власними, в тому числі наскрізними освітніми програмами, або типовими освітніми програмами, що затверджуються Мінкультури. Для осіб з особливими освітніми потребами мистецькою школою можуть розроблятися окремі освітні програми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підрівнями початкової мистецької освіти або до освітніх програм, за якими працює мистецька школа, може включатися корекційно-розвитковий складник.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9" w:name="n219"/>
      <w:bookmarkEnd w:id="19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освітньої програми мистецька школа складає та затверджує річний план роботи, навчальний план та розклад занять, що конкретизують організацію освітнього процесу. У річному плані роботи визначаються дати початку та завершення навчального року, канікулярні періоди, кількість навчальних тижнів, система організації освітнього процесу (за чвертями, семестрами, півріччями), форми роботи, інші особливості організації навчання в мистецькій школі. Перерви між навчальними заняттями є робочим часом педагогічного працівника.</w:t>
      </w:r>
      <w:bookmarkStart w:id="200" w:name="n220"/>
      <w:bookmarkEnd w:id="200"/>
      <w:r w:rsidR="00A400E9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Розрахунок навчальних годин на кожного учня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загальної кількості годин, які фінансуються за рахунок коштів відповідного бюджету, здійснюється в межах загального обсягу годин інваріантного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варіативного складників освітньої програми, конкретизованого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навчальному плані.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1" w:name="n221"/>
      <w:bookmarkEnd w:id="201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Освітній процес у мистецькій школі здійснюється диференційовано відповідно до індивідуальних можливостей, запитів, інтересів, нахилів, здібностей учнів з урахуванням їх віку, психофізичних особливостей, стану здоров’я.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2" w:name="n222"/>
      <w:bookmarkEnd w:id="20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Форми роботи, види, форми та перелік навчальних занять й освітньої діяльності, спрямованої на результати навчання здобувачів, види проведення контрольних заходів визначаються змістом початкової мистецької освіти,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розкривається в освітніх програмах мистецької школи та навчальних програмах навчальних дисциплін (предметів).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3" w:name="n223"/>
      <w:bookmarkEnd w:id="20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Процедура приймання учнів на навчання до мистецької школи, а також їх переведення з інших мистецьких шкіл, відрахування та поновлення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навчання визначається законодавством, статутом мистецької школи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планом організації освітнього процесу з урахуванням освітніх програм.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4" w:name="n224"/>
      <w:bookmarkEnd w:id="20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Зарахування учнів на навчання за освітньою програмою здійснюється наказом директора на підставі укладеного договору про надання освітніх послуг. У договорі обов’язково зазначаються права й обов’язки сторін, відповідальність сторін за невиконання обов’язків, передбачених договором,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також розмір та порядок внесення плати за навчання.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5" w:name="n225"/>
      <w:bookmarkEnd w:id="20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Питання внутрішнього переведення учнів у мистецькій школі, зарахування на освітні програми наступного підрівня початкової мистецької освіти та інші питання, пов’язані із здобуттям початкової мистецької освіти, вирішуються мистецькою школою в порядку, визначеному її статутом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планом організації освітнього процесу.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6" w:name="n226"/>
      <w:bookmarkEnd w:id="20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Оцінювання досягнутих учнями результатів навчання здійснюється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порядку і за критеріями, визначеними освітньою програмою. Основною формою оцінювання учня є характеристика результатів його навчання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порівняння їх з тими, що містяться у вимогах навчальних програм дисциплін (предметів) на відповідних етапах навчання. Підсумкове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учнів.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7" w:name="n227"/>
      <w:bookmarkEnd w:id="20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Учні, які у повному обсязі виконали освітню програму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продемонстрували досягнення передбачених нею навчальних результатів, отримують </w:t>
      </w:r>
      <w:hyperlink r:id="rId26" w:anchor="n258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свідоцтво про початкову мистецьку освіту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Свідоцтво має містити повне найменування мистецької школи відповідно до її статуту,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Свідоцтво підписує директор мистецької школи або особа, яка виконує його обов’язки на дату видачі документа.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8" w:name="n228"/>
      <w:bookmarkEnd w:id="208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Учням, які не завершили навчання за освітньою програмою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 не продемонстрували досягнення передбачених нею навчальних результатів,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запитом учня або його законного представника директор відповідної мистецької школи може видати довідку про фактичний рівень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обсяг опанування освітньої програми.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9" w:name="n229"/>
      <w:bookmarkEnd w:id="209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Мистецька школа проводить методичну та організаційну роботу, спрямовану на вдосконалення програм, змісту, форм і методів навчання.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цього у мистецькій школі створюються методичні об’єднання, інші фахові формування, зокрема школа педагогічного наставництва. Методична робота щороку планується мистецькою школою і включає заходи з обміну педагогічним досвідом, вирішення педагогічних проблем, що спрямовані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підвищення якості початкової мистецької освіти в мистецькій школі.</w:t>
      </w:r>
    </w:p>
    <w:p w:rsidR="00066BE4" w:rsidRPr="008765ED" w:rsidRDefault="00066BE4" w:rsidP="00D862AF">
      <w:pPr>
        <w:tabs>
          <w:tab w:val="left" w:pos="142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4"/>
          <w:szCs w:val="28"/>
          <w:lang w:val="uk-UA" w:eastAsia="ru-RU"/>
        </w:rPr>
      </w:pPr>
      <w:bookmarkStart w:id="210" w:name="n230"/>
      <w:bookmarkEnd w:id="210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організації та проведення на базі мистецької школи заходів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підвищення кваліфікації директор має право видавати педагогічним працівникам, які взяли в них участь, відповідні довідки (сертифікати).</w:t>
      </w:r>
    </w:p>
    <w:p w:rsidR="009E6C39" w:rsidRPr="008765ED" w:rsidRDefault="009E6C39" w:rsidP="00D862AF">
      <w:pPr>
        <w:tabs>
          <w:tab w:val="left" w:pos="142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4"/>
          <w:szCs w:val="28"/>
          <w:lang w:val="uk-UA" w:eastAsia="ru-RU"/>
        </w:rPr>
      </w:pPr>
    </w:p>
    <w:p w:rsidR="00066BE4" w:rsidRPr="008765ED" w:rsidRDefault="009E6C39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"/>
          <w:szCs w:val="28"/>
          <w:lang w:val="uk-UA" w:eastAsia="ru-RU"/>
        </w:rPr>
      </w:pPr>
      <w:bookmarkStart w:id="211" w:name="n231"/>
      <w:bookmarkEnd w:id="211"/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ФІНАНСОВО-ГОСПОДАРСЬКА ДІЯЛЬНІСТЬ ТА МАТЕРІАЛЬНО-ТЕХНІЧНА БАЗА МИСТЕЦЬКОЇ ШКОЛИ</w:t>
      </w:r>
    </w:p>
    <w:p w:rsidR="009E6C39" w:rsidRPr="008765ED" w:rsidRDefault="009E6C39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sz w:val="2"/>
          <w:szCs w:val="28"/>
          <w:lang w:val="uk-UA" w:eastAsia="ru-RU"/>
        </w:rPr>
      </w:pP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2" w:name="n232"/>
      <w:bookmarkEnd w:id="21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1. Фінансово-господарська діяльність мистецької школи здійснюється відповідно до законодавства.</w:t>
      </w:r>
    </w:p>
    <w:p w:rsidR="00066BE4" w:rsidRPr="008765ED" w:rsidRDefault="00915A11" w:rsidP="007E0BB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3" w:name="n233"/>
      <w:bookmarkEnd w:id="21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 державних і комунальних мистецьких шкіл здійснюється за рахунок коштів відповідних бюджетів, приватних мистецьких шкіл - за рахунок коштів засновників (власників), а також за рахунок додаткових джерел фінансування, не заборонених законодавством України.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4" w:name="n234"/>
      <w:bookmarkEnd w:id="21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Додатковими джерелами фінансування мистецької школи є: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5" w:name="n235"/>
      <w:bookmarkEnd w:id="21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кошти, одержані за надання додаткових освітніх послуг, за роботи, виконані мистецькою школою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мистецької школи;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6" w:name="n236"/>
      <w:bookmarkEnd w:id="21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гуманітарна допомога;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7" w:name="n237"/>
      <w:bookmarkEnd w:id="21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дотації з місцевих бюджетів;</w:t>
      </w:r>
    </w:p>
    <w:p w:rsidR="00066BE4" w:rsidRPr="008765ED" w:rsidRDefault="009E6C39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8" w:name="n238"/>
      <w:bookmarkEnd w:id="21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д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обровільні грошові внески, матеріальні цінності, одержані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підприємств, установ, організацій та окремих громадян.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9" w:name="n239"/>
      <w:bookmarkEnd w:id="21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Кошти, отримані за рахунок додаткових джерел фінансування, використовуються мистецькою школою на діяльність, передбачену її статутом.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0" w:name="n240"/>
      <w:bookmarkEnd w:id="22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Розмір та умови оплати навчання в мистецькій школі та надання нею додаткових освітніх послуг встановлюються договором відповідно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законодавства. Плата може вноситися за весь строк навчання або надання додаткових освітніх послуг повністю одноразово або частинами - щомісяця, щосеместру, щороку.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1" w:name="n241"/>
      <w:bookmarkEnd w:id="221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Мистецька школа має право змінювати розмір плати за навчання (в частині залишку несплаченої суми) у порядку, передбаченому договором, не більше одного разу на рік і не більш як на офіційно визначений рівень інфляції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попередній календарний рік.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2" w:name="n242"/>
      <w:bookmarkEnd w:id="222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Договір укладається між мистецькою школою і здобувачем освіти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(його законними представниками) та/або юридичною чи фізичною особою,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 здійснює оплату.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3" w:name="n243"/>
      <w:bookmarkEnd w:id="22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Бюджетні асигнування на освіту, включаючи кошти освітніх субвенцій, позабюджетні кошти та кошти, отримані мистецькою школою як плата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навчання або за надання додаткових освітніх послуг, не можуть бути вилучені в дохід держави або місцевих бюджетів. Зазначені кошти спрямовуються на діяльність, визначену статутом мистецької школи.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4" w:name="n244"/>
      <w:bookmarkEnd w:id="224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разі одержання коштів з інших джерел бюджетні та галузеві асигнування мистецьких шкіл не зменшуються.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5" w:name="n245"/>
      <w:bookmarkEnd w:id="225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Мистецька школа самостійно розпоряджається надходженнями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провадження господарської та іншої діяльності, передбаченої її статутом.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6" w:name="n246"/>
      <w:bookmarkEnd w:id="226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Кошти, матеріальні та нематеріальні активи, що надходять мистецьким школам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вважаються прибутком.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7" w:name="n247"/>
      <w:bookmarkEnd w:id="227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Учні мистецької школи, яким відповідно до</w:t>
      </w:r>
      <w:r w:rsidR="00E933ED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статті 26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7" w:tgtFrame="_blank" w:history="1">
        <w:r w:rsidR="00066BE4" w:rsidRPr="008765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Закону України</w:t>
        </w:r>
      </w:hyperlink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«Про позашкільну освіту» та інших законів надане таке право, здобувають початкову мистецьку освіту безоплатно. Місцеві органи виконавчої влади та органи місцевого самоврядування компенсують кошти на навчання дітей пільгових категорій у порядку, затвердженому Кабінетом Міністрів України, та мають право встановлювати додаткові пільги з плати за навчання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 можливостей місцевих бюджетів.</w:t>
      </w:r>
    </w:p>
    <w:p w:rsidR="00066BE4" w:rsidRPr="008765ED" w:rsidRDefault="00915A11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8" w:name="n248"/>
      <w:bookmarkEnd w:id="228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Мистецька школа володіє, користується і розпоряджається майном, земельною ділянкою відповідно до законодавства. Основні фонди, земельні ділянки та інше майно мистецької школи не підлягають вилученню, не можуть бути джерелом погашення податкового боргу.</w:t>
      </w:r>
    </w:p>
    <w:p w:rsidR="00066BE4" w:rsidRPr="008765ED" w:rsidRDefault="00066BE4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9" w:name="n249"/>
      <w:bookmarkEnd w:id="229"/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Майно державної або комунальної мистецької школи може вилучатися засновником лише за умови подальшого використання цього майна і коштів, одержаних від його реалізації, на розвиток початкової мистецької освіти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порядку, встановленому Кабінетом Міністрів України.</w:t>
      </w:r>
    </w:p>
    <w:p w:rsidR="00066BE4" w:rsidRPr="008765ED" w:rsidRDefault="00915A11" w:rsidP="00D862AF">
      <w:pPr>
        <w:tabs>
          <w:tab w:val="left" w:pos="142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4"/>
          <w:szCs w:val="28"/>
          <w:lang w:val="uk-UA" w:eastAsia="ru-RU"/>
        </w:rPr>
      </w:pPr>
      <w:bookmarkStart w:id="230" w:name="n250"/>
      <w:bookmarkEnd w:id="230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Вимоги до матеріально-технічної бази мистецької школи в частині забезпечення освітнього процесу визначаються нормативами матеріально-технічного забезпечення, затвердженими Мінкультури.</w:t>
      </w:r>
    </w:p>
    <w:p w:rsidR="009E6C39" w:rsidRPr="008765ED" w:rsidRDefault="009E6C39" w:rsidP="00D862AF">
      <w:pPr>
        <w:tabs>
          <w:tab w:val="left" w:pos="142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4"/>
          <w:szCs w:val="28"/>
          <w:lang w:val="uk-UA" w:eastAsia="ru-RU"/>
        </w:rPr>
      </w:pPr>
    </w:p>
    <w:p w:rsidR="00066BE4" w:rsidRPr="008765ED" w:rsidRDefault="009E6C39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b/>
          <w:bCs/>
          <w:sz w:val="2"/>
          <w:szCs w:val="28"/>
          <w:lang w:val="uk-UA" w:eastAsia="ru-RU"/>
        </w:rPr>
      </w:pPr>
      <w:bookmarkStart w:id="231" w:name="n251"/>
      <w:bookmarkEnd w:id="231"/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8765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ДІЯЛЬНІСТЬ МИСТЕЦЬКОЇ ШКОЛИ В РАМКАХ МІЖНАРОДНОГО СПІВРОБІТНИЦТВА</w:t>
      </w:r>
    </w:p>
    <w:p w:rsidR="009E6C39" w:rsidRPr="008765ED" w:rsidRDefault="009E6C39" w:rsidP="00D862AF">
      <w:pPr>
        <w:tabs>
          <w:tab w:val="left" w:pos="142"/>
        </w:tabs>
        <w:spacing w:before="150" w:after="150" w:line="240" w:lineRule="auto"/>
        <w:ind w:left="450" w:firstLine="567"/>
        <w:jc w:val="center"/>
        <w:rPr>
          <w:rFonts w:ascii="Times New Roman" w:eastAsia="Times New Roman" w:hAnsi="Times New Roman" w:cs="Times New Roman"/>
          <w:sz w:val="2"/>
          <w:szCs w:val="28"/>
          <w:lang w:val="uk-UA" w:eastAsia="ru-RU"/>
        </w:rPr>
      </w:pPr>
    </w:p>
    <w:p w:rsidR="00066BE4" w:rsidRPr="008765ED" w:rsidRDefault="004012DF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32" w:name="n252"/>
      <w:bookmarkEnd w:id="232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Мистецька школа має право укладати договори про співробітництво, встановлювати прямі зв’язки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</w:t>
      </w:r>
    </w:p>
    <w:p w:rsidR="00066BE4" w:rsidRPr="008765ED" w:rsidRDefault="004012DF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3" w:name="n253"/>
      <w:bookmarkEnd w:id="233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Мистецька школа, педагогічні працівники та учні можуть брати участь у реалізації міжнародних, зокрема мистецьких та мистецько-освітніх, проектів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програм. Мистецька школа може залучати гранти міжнародних організацій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фондів відповідно до законодавства.</w:t>
      </w:r>
    </w:p>
    <w:p w:rsidR="00066BE4" w:rsidRPr="008765ED" w:rsidRDefault="004012DF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4" w:name="n254"/>
      <w:bookmarkEnd w:id="234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Мистецька школа може залучати іноземних фахівців до проведення майстер-класів та інших форм освітньої і мистецької діяльності.</w:t>
      </w:r>
    </w:p>
    <w:p w:rsidR="00066BE4" w:rsidRPr="008765ED" w:rsidRDefault="004012DF" w:rsidP="00D862A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5" w:name="n255"/>
      <w:bookmarkEnd w:id="235"/>
      <w:r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Учні та педагогічні працівники мистецької школи мають право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академічну мобільність, участь у спільних освітніх, мистецько-освітніх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мистецьких програмах з вітчизняними та/або іноземними закладами освіти </w:t>
      </w:r>
      <w:r w:rsidR="007E0BB8" w:rsidRPr="00876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066BE4" w:rsidRPr="00876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 та за кордоном.</w:t>
      </w:r>
    </w:p>
    <w:p w:rsidR="00F14DE7" w:rsidRPr="008765ED" w:rsidRDefault="00F14DE7" w:rsidP="007E0BB8">
      <w:pPr>
        <w:tabs>
          <w:tab w:val="left" w:pos="142"/>
        </w:tabs>
        <w:spacing w:after="150" w:line="36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DE7" w:rsidRPr="008765ED" w:rsidRDefault="00642EDF" w:rsidP="00D862AF">
      <w:pPr>
        <w:tabs>
          <w:tab w:val="left" w:pos="142"/>
          <w:tab w:val="left" w:pos="7088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765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селищної ради               </w:t>
      </w:r>
      <w:r w:rsidR="006D5095" w:rsidRPr="006D5095">
        <w:rPr>
          <w:rFonts w:ascii="Times New Roman" w:hAnsi="Times New Roman" w:cs="Times New Roman"/>
          <w:b/>
        </w:rPr>
        <w:t>оригінал  підписано</w:t>
      </w:r>
      <w:r w:rsidR="00D862AF" w:rsidRPr="008765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8765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Віталій БУДНИК</w:t>
      </w: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14DE7" w:rsidRPr="008765ED" w:rsidRDefault="00F14DE7" w:rsidP="00D862AF">
      <w:pPr>
        <w:tabs>
          <w:tab w:val="left" w:pos="142"/>
        </w:tabs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DE7" w:rsidRPr="008765ED" w:rsidRDefault="00F14DE7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7510" w:rsidRPr="008765ED" w:rsidRDefault="00A37510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7510" w:rsidRPr="008765ED" w:rsidRDefault="00A37510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7510" w:rsidRPr="008765ED" w:rsidRDefault="00A37510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7510" w:rsidRPr="008765ED" w:rsidRDefault="00A37510" w:rsidP="00D862AF">
      <w:pPr>
        <w:tabs>
          <w:tab w:val="left" w:pos="142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12DF" w:rsidRPr="008765ED" w:rsidRDefault="004012DF" w:rsidP="00D862A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4012DF" w:rsidRPr="008765ED" w:rsidSect="00D862AF">
      <w:headerReference w:type="default" r:id="rId28"/>
      <w:pgSz w:w="11906" w:h="16838" w:code="9"/>
      <w:pgMar w:top="1134" w:right="567" w:bottom="425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E9F" w:rsidRDefault="00EE7E9F" w:rsidP="00606A93">
      <w:pPr>
        <w:spacing w:after="0" w:line="240" w:lineRule="auto"/>
      </w:pPr>
      <w:r>
        <w:separator/>
      </w:r>
    </w:p>
  </w:endnote>
  <w:endnote w:type="continuationSeparator" w:id="0">
    <w:p w:rsidR="00EE7E9F" w:rsidRDefault="00EE7E9F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E9F" w:rsidRDefault="00EE7E9F" w:rsidP="00606A93">
      <w:pPr>
        <w:spacing w:after="0" w:line="240" w:lineRule="auto"/>
      </w:pPr>
      <w:r>
        <w:separator/>
      </w:r>
    </w:p>
  </w:footnote>
  <w:footnote w:type="continuationSeparator" w:id="0">
    <w:p w:rsidR="00EE7E9F" w:rsidRDefault="00EE7E9F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910697"/>
      <w:docPartObj>
        <w:docPartGallery w:val="Page Numbers (Top of Page)"/>
        <w:docPartUnique/>
      </w:docPartObj>
    </w:sdtPr>
    <w:sdtContent>
      <w:p w:rsidR="007E0BB8" w:rsidRDefault="00A967B4">
        <w:pPr>
          <w:pStyle w:val="a5"/>
          <w:jc w:val="center"/>
        </w:pPr>
        <w:r>
          <w:fldChar w:fldCharType="begin"/>
        </w:r>
        <w:r w:rsidR="007E0BB8">
          <w:instrText>PAGE   \* MERGEFORMAT</w:instrText>
        </w:r>
        <w:r>
          <w:fldChar w:fldCharType="separate"/>
        </w:r>
        <w:r w:rsidR="00844D33">
          <w:rPr>
            <w:noProof/>
          </w:rPr>
          <w:t>16</w:t>
        </w:r>
        <w:r>
          <w:fldChar w:fldCharType="end"/>
        </w:r>
      </w:p>
    </w:sdtContent>
  </w:sdt>
  <w:p w:rsidR="007E0BB8" w:rsidRDefault="007E0B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6C83"/>
    <w:multiLevelType w:val="hybridMultilevel"/>
    <w:tmpl w:val="6D9EC814"/>
    <w:lvl w:ilvl="0" w:tplc="609258EA">
      <w:start w:val="4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2FD2427E"/>
    <w:multiLevelType w:val="hybridMultilevel"/>
    <w:tmpl w:val="A7D064E6"/>
    <w:lvl w:ilvl="0" w:tplc="D8B071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BE4"/>
    <w:rsid w:val="000411BC"/>
    <w:rsid w:val="00042793"/>
    <w:rsid w:val="00066BE4"/>
    <w:rsid w:val="000A058D"/>
    <w:rsid w:val="000B69A9"/>
    <w:rsid w:val="000D1001"/>
    <w:rsid w:val="000D4444"/>
    <w:rsid w:val="001215AB"/>
    <w:rsid w:val="00123B75"/>
    <w:rsid w:val="00140CA0"/>
    <w:rsid w:val="00150E37"/>
    <w:rsid w:val="00161598"/>
    <w:rsid w:val="001A482F"/>
    <w:rsid w:val="00212748"/>
    <w:rsid w:val="00276405"/>
    <w:rsid w:val="00283B58"/>
    <w:rsid w:val="00285DD0"/>
    <w:rsid w:val="002947DE"/>
    <w:rsid w:val="002D1D9E"/>
    <w:rsid w:val="003231EB"/>
    <w:rsid w:val="00342D05"/>
    <w:rsid w:val="0036709C"/>
    <w:rsid w:val="00386F32"/>
    <w:rsid w:val="003D2F94"/>
    <w:rsid w:val="004012DF"/>
    <w:rsid w:val="00402F53"/>
    <w:rsid w:val="004342DA"/>
    <w:rsid w:val="00441E73"/>
    <w:rsid w:val="00466D8E"/>
    <w:rsid w:val="005107F0"/>
    <w:rsid w:val="00513252"/>
    <w:rsid w:val="00531149"/>
    <w:rsid w:val="00553A96"/>
    <w:rsid w:val="00575691"/>
    <w:rsid w:val="00597B29"/>
    <w:rsid w:val="005F0C3B"/>
    <w:rsid w:val="005F537B"/>
    <w:rsid w:val="00601B6D"/>
    <w:rsid w:val="00606A93"/>
    <w:rsid w:val="00642EDF"/>
    <w:rsid w:val="006733E9"/>
    <w:rsid w:val="00682CE4"/>
    <w:rsid w:val="0068649B"/>
    <w:rsid w:val="00696C7E"/>
    <w:rsid w:val="006A2B1F"/>
    <w:rsid w:val="006B7BA5"/>
    <w:rsid w:val="006D5095"/>
    <w:rsid w:val="006E42BE"/>
    <w:rsid w:val="007041A8"/>
    <w:rsid w:val="00720693"/>
    <w:rsid w:val="007428AD"/>
    <w:rsid w:val="00772EA6"/>
    <w:rsid w:val="00783844"/>
    <w:rsid w:val="007A1499"/>
    <w:rsid w:val="007A4909"/>
    <w:rsid w:val="007A52C5"/>
    <w:rsid w:val="007B5AD1"/>
    <w:rsid w:val="007B7B7B"/>
    <w:rsid w:val="007E0BB8"/>
    <w:rsid w:val="007F38E5"/>
    <w:rsid w:val="00814743"/>
    <w:rsid w:val="00822C29"/>
    <w:rsid w:val="00833C71"/>
    <w:rsid w:val="00844D33"/>
    <w:rsid w:val="00846C64"/>
    <w:rsid w:val="0086013E"/>
    <w:rsid w:val="00867E0A"/>
    <w:rsid w:val="00870821"/>
    <w:rsid w:val="008765ED"/>
    <w:rsid w:val="008863A2"/>
    <w:rsid w:val="008F45FE"/>
    <w:rsid w:val="009051A3"/>
    <w:rsid w:val="009134AF"/>
    <w:rsid w:val="00915A11"/>
    <w:rsid w:val="00965E13"/>
    <w:rsid w:val="0096659B"/>
    <w:rsid w:val="009E6C39"/>
    <w:rsid w:val="00A017B5"/>
    <w:rsid w:val="00A05748"/>
    <w:rsid w:val="00A15879"/>
    <w:rsid w:val="00A37510"/>
    <w:rsid w:val="00A400E9"/>
    <w:rsid w:val="00A967B4"/>
    <w:rsid w:val="00AC2818"/>
    <w:rsid w:val="00AC664E"/>
    <w:rsid w:val="00B05080"/>
    <w:rsid w:val="00B06C68"/>
    <w:rsid w:val="00B108F9"/>
    <w:rsid w:val="00B35FAC"/>
    <w:rsid w:val="00B42EEE"/>
    <w:rsid w:val="00C06789"/>
    <w:rsid w:val="00C1690B"/>
    <w:rsid w:val="00CC104A"/>
    <w:rsid w:val="00CF6B89"/>
    <w:rsid w:val="00D04DAD"/>
    <w:rsid w:val="00D176BE"/>
    <w:rsid w:val="00D554BC"/>
    <w:rsid w:val="00D62F1B"/>
    <w:rsid w:val="00D862AF"/>
    <w:rsid w:val="00D94F35"/>
    <w:rsid w:val="00DA16D4"/>
    <w:rsid w:val="00DA3B36"/>
    <w:rsid w:val="00DB7F13"/>
    <w:rsid w:val="00DC520E"/>
    <w:rsid w:val="00DD1606"/>
    <w:rsid w:val="00DF2643"/>
    <w:rsid w:val="00DF5BA7"/>
    <w:rsid w:val="00E2650C"/>
    <w:rsid w:val="00E64265"/>
    <w:rsid w:val="00E70734"/>
    <w:rsid w:val="00E83E41"/>
    <w:rsid w:val="00E84990"/>
    <w:rsid w:val="00E8713C"/>
    <w:rsid w:val="00E918EF"/>
    <w:rsid w:val="00E933ED"/>
    <w:rsid w:val="00ED7044"/>
    <w:rsid w:val="00EE4049"/>
    <w:rsid w:val="00EE7E9F"/>
    <w:rsid w:val="00F01B8C"/>
    <w:rsid w:val="00F1067B"/>
    <w:rsid w:val="00F14DE7"/>
    <w:rsid w:val="00F43A36"/>
    <w:rsid w:val="00F45948"/>
    <w:rsid w:val="00F74A26"/>
    <w:rsid w:val="00F760B3"/>
    <w:rsid w:val="00F86E2F"/>
    <w:rsid w:val="00F94403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510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0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54%D0%BA/96-%D0%B2%D1%80" TargetMode="External"/><Relationship Id="rId13" Type="http://schemas.openxmlformats.org/officeDocument/2006/relationships/hyperlink" Target="http://zakon.rada.gov.ua/laws/show/1841-14" TargetMode="External"/><Relationship Id="rId18" Type="http://schemas.openxmlformats.org/officeDocument/2006/relationships/hyperlink" Target="http://zakon.rada.gov.ua/laws/show/2145-19" TargetMode="External"/><Relationship Id="rId26" Type="http://schemas.openxmlformats.org/officeDocument/2006/relationships/hyperlink" Target="file:///D:\%D0%9F%D0%BE%D0%BB%D0%BE%D0%B6%D0%B5%D0%BD%D0%BD%D1%8F%20%D0%BF%D1%80%D0%BE%20%D0%BC%D0%B8%D1%81%D1%82%D0%B5%D1%86%D1%8C%D0%BA%D1%83%20%D1%88%D0%BA%D0%BE%D0%BB%D1%83\d478172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on.rada.gov.ua/laws/show/2145-1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kegichivska.msh@gmail.com" TargetMode="External"/><Relationship Id="rId17" Type="http://schemas.openxmlformats.org/officeDocument/2006/relationships/hyperlink" Target="http://zakon.rada.gov.ua/laws/show/1841-14" TargetMode="External"/><Relationship Id="rId25" Type="http://schemas.openxmlformats.org/officeDocument/2006/relationships/hyperlink" Target="http://zakon.rada.gov.ua/laws/show/1841-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on.rada.gov.ua/laws/show/1841-14" TargetMode="External"/><Relationship Id="rId20" Type="http://schemas.openxmlformats.org/officeDocument/2006/relationships/hyperlink" Target="http://zakon.rada.gov.ua/laws/show/254%D0%BA/96-%D0%B2%D1%8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.rada.gov.ua/laws/show/2778-17" TargetMode="External"/><Relationship Id="rId24" Type="http://schemas.openxmlformats.org/officeDocument/2006/relationships/hyperlink" Target="http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rada.gov.ua/laws/show/2145-19" TargetMode="External"/><Relationship Id="rId23" Type="http://schemas.openxmlformats.org/officeDocument/2006/relationships/hyperlink" Target="http://zakon.rada.gov.ua/laws/show/1841-14" TargetMode="External"/><Relationship Id="rId28" Type="http://schemas.openxmlformats.org/officeDocument/2006/relationships/header" Target="header1.xml"/><Relationship Id="rId10" Type="http://schemas.openxmlformats.org/officeDocument/2006/relationships/hyperlink" Target="http://zakon.rada.gov.ua/laws/show/1841-14" TargetMode="External"/><Relationship Id="rId19" Type="http://schemas.openxmlformats.org/officeDocument/2006/relationships/hyperlink" Target="http://zakon.rada.gov.ua/laws/show/1841-14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zakon.rada.gov.ua/laws/show/2145-19" TargetMode="External"/><Relationship Id="rId14" Type="http://schemas.openxmlformats.org/officeDocument/2006/relationships/hyperlink" Target="http://zakon.rada.gov.ua/laws/show/1841-14" TargetMode="External"/><Relationship Id="rId22" Type="http://schemas.openxmlformats.org/officeDocument/2006/relationships/hyperlink" Target="http://zakon.rada.gov.ua/laws/show/1841-14" TargetMode="External"/><Relationship Id="rId27" Type="http://schemas.openxmlformats.org/officeDocument/2006/relationships/hyperlink" Target="http://zakon.rada.gov.ua/laws/show/1841-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700C-FC40-4E5E-82CE-69A284DF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6298</Words>
  <Characters>35904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48</cp:revision>
  <cp:lastPrinted>2022-10-28T08:38:00Z</cp:lastPrinted>
  <dcterms:created xsi:type="dcterms:W3CDTF">2019-05-02T09:09:00Z</dcterms:created>
  <dcterms:modified xsi:type="dcterms:W3CDTF">2023-01-05T06:53:00Z</dcterms:modified>
</cp:coreProperties>
</file>